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>Ata nº 21 da décima sexta reunião da Comissão Constitucional da Lei Orgânica Municipal, realizada aos seis dias do mês de dezembro do ano de mil novecentos e oitenta e nove (06.12.89), tendo na Presidência o Vereador Ademir de Paula. Às 14:00 horas, o Presidente da Comissão se fez abertura dos trabalhos. Além deste, presentes os Edis: Wilian Fernandes Cabral, Célio Botaro, Tarcísio Salgado e Miguel Poggiali Gasparoni. Foi feita a análise dos módulos da Lei Orgânica do IBAM e do Senador Alfredo Campos. Nada mais havendo a tratar, a reunião foi encerrada às 18:40 horas pelo Senhor Presidente, que agradeceu a presença de todos. Para constar, foi lavrada a presente Ata que será lida e se achada conforme, será assinada pelos Vereadores presentes. Ademir de Paula, Wilian Cabral, Luiz Tarcísio Peixoto Guimarães, Célio Botaro, Miguel Poggiali Gasparoni.</w:t>
      </w:r>
    </w:p>
    <w:p>
      <w:pPr>
        <w:jc w:val="both"/>
        <w:rPr>
          <w:rStyle w:val="Fontepargpadro6"/>
          <w:b/>
          <w:sz w:val="24"/>
          <w:szCs w:val="24"/>
        </w:rPr>
      </w:pP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21 DA REUNIÃO DA COMISSÃO CONSTITUCIONAL  DA LEI ORGÃNICA DO DIA 06/12/1989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121</cp:revision>
  <cp:lastPrinted>2019-12-09T19:14:00Z</cp:lastPrinted>
  <dcterms:created xsi:type="dcterms:W3CDTF">2020-04-07T15:45:00Z</dcterms:created>
  <dcterms:modified xsi:type="dcterms:W3CDTF">2020-10-05T13:06:00Z</dcterms:modified>
</cp:coreProperties>
</file>