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</w:t>
      </w:r>
      <w:r w:rsidR="00FC7521">
        <w:rPr>
          <w:rFonts w:ascii="Arial" w:hAnsi="Arial" w:cs="Arial"/>
          <w:b/>
          <w:bCs/>
        </w:rPr>
        <w:t>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3560D8" w:rsidRPr="00787B7E" w:rsidRDefault="00295E0E" w:rsidP="007108B3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FC7521">
        <w:rPr>
          <w:rFonts w:ascii="Arial" w:hAnsi="Arial" w:cs="Arial"/>
        </w:rPr>
        <w:t>a substituição de duas lâmpadas queimadas nos postes de iluminação pública que estão situados em frente à igreja da Comunidade da Ubeba,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5C" w:rsidRDefault="00B6405C" w:rsidP="00443F87">
      <w:pPr>
        <w:spacing w:after="0" w:line="240" w:lineRule="auto"/>
      </w:pPr>
      <w:r>
        <w:separator/>
      </w:r>
    </w:p>
  </w:endnote>
  <w:endnote w:type="continuationSeparator" w:id="0">
    <w:p w:rsidR="00B6405C" w:rsidRDefault="00B6405C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5C" w:rsidRDefault="00B6405C" w:rsidP="00443F87">
      <w:pPr>
        <w:spacing w:after="0" w:line="240" w:lineRule="auto"/>
      </w:pPr>
      <w:r>
        <w:separator/>
      </w:r>
    </w:p>
  </w:footnote>
  <w:footnote w:type="continuationSeparator" w:id="0">
    <w:p w:rsidR="00B6405C" w:rsidRDefault="00B6405C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861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61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21E1-507A-4AB7-A4F4-C55E256B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120</cp:revision>
  <cp:lastPrinted>2018-03-19T22:51:00Z</cp:lastPrinted>
  <dcterms:created xsi:type="dcterms:W3CDTF">2017-09-04T18:31:00Z</dcterms:created>
  <dcterms:modified xsi:type="dcterms:W3CDTF">2018-05-11T17:41:00Z</dcterms:modified>
  <cp:category>Proposição</cp:category>
</cp:coreProperties>
</file>