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867B7B">
        <w:rPr>
          <w:rFonts w:ascii="Arial" w:hAnsi="Arial" w:cs="Arial"/>
          <w:b/>
          <w:bCs/>
        </w:rPr>
        <w:t>3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867B7B">
        <w:rPr>
          <w:rFonts w:ascii="Arial" w:hAnsi="Arial" w:cs="Arial"/>
        </w:rPr>
        <w:t>estudos técnicos que visem a construção de uma rotatória no encontro entre a Rua Alberto Rodrigues Baião, Bairro São João, e a Rodovia Ubá-Tocantins, a pedido do Senhor Aldebrando.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5301C" w:rsidRDefault="00A76A56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67B7B">
        <w:rPr>
          <w:rFonts w:ascii="Arial" w:hAnsi="Arial" w:cs="Arial"/>
          <w:sz w:val="22"/>
          <w:szCs w:val="16"/>
        </w:rPr>
        <w:t>ANTERO GOMES DE AGUIAR</w:t>
      </w:r>
    </w:p>
    <w:p w:rsidR="00977168" w:rsidRDefault="00977168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867B7B">
        <w:rPr>
          <w:rFonts w:ascii="Arial" w:hAnsi="Arial" w:cs="Arial"/>
          <w:sz w:val="22"/>
          <w:szCs w:val="16"/>
        </w:rPr>
        <w:t>ANTERO DO ÔNIBUS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04" w:rsidRDefault="00986F04" w:rsidP="00443F87">
      <w:pPr>
        <w:spacing w:after="0" w:line="240" w:lineRule="auto"/>
      </w:pPr>
      <w:r>
        <w:separator/>
      </w:r>
    </w:p>
  </w:endnote>
  <w:endnote w:type="continuationSeparator" w:id="0">
    <w:p w:rsidR="00986F04" w:rsidRDefault="00986F0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04" w:rsidRDefault="00986F04" w:rsidP="00443F87">
      <w:pPr>
        <w:spacing w:after="0" w:line="240" w:lineRule="auto"/>
      </w:pPr>
      <w:r>
        <w:separator/>
      </w:r>
    </w:p>
  </w:footnote>
  <w:footnote w:type="continuationSeparator" w:id="0">
    <w:p w:rsidR="00986F04" w:rsidRDefault="00986F0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48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E683-301E-4D03-9046-D73DCA5D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78</cp:revision>
  <cp:lastPrinted>2017-11-06T12:06:00Z</cp:lastPrinted>
  <dcterms:created xsi:type="dcterms:W3CDTF">2017-09-04T18:31:00Z</dcterms:created>
  <dcterms:modified xsi:type="dcterms:W3CDTF">2018-03-02T17:00:00Z</dcterms:modified>
</cp:coreProperties>
</file>